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37" w:rsidRPr="002E6B3B" w:rsidRDefault="004937EC" w:rsidP="002E6B3B">
      <w:pPr>
        <w:spacing w:after="0" w:line="240" w:lineRule="auto"/>
        <w:ind w:firstLine="851"/>
        <w:jc w:val="both"/>
        <w:rPr>
          <w:rFonts w:ascii="Times New Roman" w:hAnsi="Times New Roman" w:cs="Times New Roman"/>
          <w:sz w:val="28"/>
          <w:szCs w:val="28"/>
        </w:rPr>
      </w:pPr>
      <w:r w:rsidRPr="002E6B3B">
        <w:rPr>
          <w:rFonts w:ascii="Times New Roman" w:hAnsi="Times New Roman" w:cs="Times New Roman"/>
          <w:sz w:val="28"/>
          <w:szCs w:val="28"/>
        </w:rPr>
        <w:t xml:space="preserve">Примечание к Учебному пособию Уральского института ГПС МЧС России «Средства защиты населения. Порядок выбора, хранения, накопления и использования» (данное пособие допущено МЧС России в качестве учебного пособия в структурных подразделениях ведомства). </w:t>
      </w:r>
    </w:p>
    <w:p w:rsidR="002E6B3B" w:rsidRDefault="001D3237" w:rsidP="002E6B3B">
      <w:pPr>
        <w:spacing w:after="0" w:line="240" w:lineRule="auto"/>
        <w:ind w:firstLine="851"/>
        <w:jc w:val="both"/>
        <w:rPr>
          <w:rFonts w:ascii="Times New Roman" w:hAnsi="Times New Roman" w:cs="Times New Roman"/>
          <w:sz w:val="28"/>
          <w:szCs w:val="28"/>
        </w:rPr>
      </w:pPr>
      <w:r w:rsidRPr="002E6B3B">
        <w:rPr>
          <w:rFonts w:ascii="Times New Roman" w:hAnsi="Times New Roman" w:cs="Times New Roman"/>
          <w:sz w:val="28"/>
          <w:szCs w:val="28"/>
        </w:rPr>
        <w:t>В процессе работы с учебным пособием «Средства защиты населения. Порядок выбора, хранения, накопл</w:t>
      </w:r>
      <w:r w:rsidR="00211DB3" w:rsidRPr="002E6B3B">
        <w:rPr>
          <w:rFonts w:ascii="Times New Roman" w:hAnsi="Times New Roman" w:cs="Times New Roman"/>
          <w:sz w:val="28"/>
          <w:szCs w:val="28"/>
        </w:rPr>
        <w:t xml:space="preserve">ения и использования» специалистам РХБ защиты необходимо </w:t>
      </w:r>
      <w:r w:rsidRPr="002E6B3B">
        <w:rPr>
          <w:rFonts w:ascii="Times New Roman" w:hAnsi="Times New Roman" w:cs="Times New Roman"/>
          <w:sz w:val="28"/>
          <w:szCs w:val="28"/>
        </w:rPr>
        <w:t xml:space="preserve">более внимательно </w:t>
      </w:r>
      <w:r w:rsidR="00323C6F" w:rsidRPr="002E6B3B">
        <w:rPr>
          <w:rFonts w:ascii="Times New Roman" w:hAnsi="Times New Roman" w:cs="Times New Roman"/>
          <w:sz w:val="28"/>
          <w:szCs w:val="28"/>
        </w:rPr>
        <w:t xml:space="preserve">при изучении </w:t>
      </w:r>
      <w:r w:rsidRPr="002E6B3B">
        <w:rPr>
          <w:rFonts w:ascii="Times New Roman" w:hAnsi="Times New Roman" w:cs="Times New Roman"/>
          <w:sz w:val="28"/>
          <w:szCs w:val="28"/>
        </w:rPr>
        <w:t>остановиться на ряде разделов</w:t>
      </w:r>
      <w:r w:rsidR="00211DB3" w:rsidRPr="002E6B3B">
        <w:rPr>
          <w:rFonts w:ascii="Times New Roman" w:hAnsi="Times New Roman" w:cs="Times New Roman"/>
          <w:sz w:val="28"/>
          <w:szCs w:val="28"/>
        </w:rPr>
        <w:t xml:space="preserve"> данного учебного пособия</w:t>
      </w:r>
      <w:r w:rsidR="00323C6F" w:rsidRPr="002E6B3B">
        <w:rPr>
          <w:rFonts w:ascii="Times New Roman" w:hAnsi="Times New Roman" w:cs="Times New Roman"/>
          <w:sz w:val="28"/>
          <w:szCs w:val="28"/>
        </w:rPr>
        <w:t xml:space="preserve"> (использовать их в повседневной деятельности)</w:t>
      </w:r>
      <w:bookmarkStart w:id="0" w:name="_GoBack"/>
      <w:bookmarkEnd w:id="0"/>
      <w:r w:rsidRPr="002E6B3B">
        <w:rPr>
          <w:rFonts w:ascii="Times New Roman" w:hAnsi="Times New Roman" w:cs="Times New Roman"/>
          <w:sz w:val="28"/>
          <w:szCs w:val="28"/>
        </w:rPr>
        <w:t>, так:</w:t>
      </w:r>
    </w:p>
    <w:p w:rsidR="00E42EEE" w:rsidRPr="002E6B3B" w:rsidRDefault="001D3237" w:rsidP="002E6B3B">
      <w:pPr>
        <w:spacing w:after="0" w:line="240" w:lineRule="auto"/>
        <w:ind w:firstLine="851"/>
        <w:jc w:val="both"/>
        <w:rPr>
          <w:rFonts w:ascii="Times New Roman" w:hAnsi="Times New Roman" w:cs="Times New Roman"/>
          <w:sz w:val="28"/>
          <w:szCs w:val="28"/>
        </w:rPr>
      </w:pPr>
      <w:r w:rsidRPr="002E6B3B">
        <w:rPr>
          <w:rFonts w:ascii="Times New Roman" w:hAnsi="Times New Roman" w:cs="Times New Roman"/>
          <w:sz w:val="28"/>
          <w:szCs w:val="28"/>
        </w:rPr>
        <w:t>- в разделе 3. Средства индивидуальной защиты</w:t>
      </w:r>
      <w:r w:rsidR="007032FD" w:rsidRPr="002E6B3B">
        <w:rPr>
          <w:rFonts w:ascii="Times New Roman" w:hAnsi="Times New Roman" w:cs="Times New Roman"/>
          <w:sz w:val="28"/>
          <w:szCs w:val="28"/>
        </w:rPr>
        <w:t xml:space="preserve">, подпункт 3.3. Пути совершенствования средств индивидуальной защиты. 3.3.2.Совершенствование средств медицинской защиты говорится, что при изучении путей совершенствования медицинского имущества, особый интерес представляет опыт ряда производителей КИМГЗ, учитывая, что данные изделия применяются в различных условиях, в зонах </w:t>
      </w:r>
      <w:r w:rsidR="00346D64" w:rsidRPr="002E6B3B">
        <w:rPr>
          <w:rFonts w:ascii="Times New Roman" w:hAnsi="Times New Roman" w:cs="Times New Roman"/>
          <w:sz w:val="28"/>
          <w:szCs w:val="28"/>
        </w:rPr>
        <w:t xml:space="preserve">химического заражения (загрязнения), в очагах пожаров и т.д., что отрицательно сказывается на состоянии вложений. Было предложено оригинальное и эффективное решение по обеспечению сохранности вложений КИМГЗ, в качестве защитного средства был предложен специальный защитный чехол, в который помещается сумка комплекта. Указанные чехлы могут изготавливаться из ряда материалов обладающих пониженной горючестью, высокой стойкостью к проникновению </w:t>
      </w:r>
      <w:proofErr w:type="gramStart"/>
      <w:r w:rsidR="00346D64" w:rsidRPr="002E6B3B">
        <w:rPr>
          <w:rFonts w:ascii="Times New Roman" w:hAnsi="Times New Roman" w:cs="Times New Roman"/>
          <w:sz w:val="28"/>
          <w:szCs w:val="28"/>
        </w:rPr>
        <w:t>в глубь</w:t>
      </w:r>
      <w:proofErr w:type="gramEnd"/>
      <w:r w:rsidR="00346D64" w:rsidRPr="002E6B3B">
        <w:rPr>
          <w:rFonts w:ascii="Times New Roman" w:hAnsi="Times New Roman" w:cs="Times New Roman"/>
          <w:sz w:val="28"/>
          <w:szCs w:val="28"/>
        </w:rPr>
        <w:t xml:space="preserve"> ткани отравляющих и аварийно химически опасных веществ, низкой теплопроводностью и т.д.</w:t>
      </w:r>
      <w:r w:rsidR="007C7602" w:rsidRPr="002E6B3B">
        <w:rPr>
          <w:rFonts w:ascii="Times New Roman" w:hAnsi="Times New Roman" w:cs="Times New Roman"/>
          <w:sz w:val="28"/>
          <w:szCs w:val="28"/>
        </w:rPr>
        <w:t xml:space="preserve"> Наличие защитных чехлов определяется интересами практической </w:t>
      </w:r>
      <w:r w:rsidR="002B3457" w:rsidRPr="002E6B3B">
        <w:rPr>
          <w:rFonts w:ascii="Times New Roman" w:hAnsi="Times New Roman" w:cs="Times New Roman"/>
          <w:sz w:val="28"/>
          <w:szCs w:val="28"/>
        </w:rPr>
        <w:t xml:space="preserve">направленности. </w:t>
      </w:r>
      <w:r w:rsidR="007C7602" w:rsidRPr="002E6B3B">
        <w:rPr>
          <w:rFonts w:ascii="Times New Roman" w:hAnsi="Times New Roman" w:cs="Times New Roman"/>
          <w:sz w:val="28"/>
          <w:szCs w:val="28"/>
        </w:rPr>
        <w:t xml:space="preserve"> Их необходимость продиктована</w:t>
      </w:r>
      <w:r w:rsidR="002B3457" w:rsidRPr="002E6B3B">
        <w:rPr>
          <w:rFonts w:ascii="Times New Roman" w:hAnsi="Times New Roman" w:cs="Times New Roman"/>
          <w:sz w:val="28"/>
          <w:szCs w:val="28"/>
        </w:rPr>
        <w:t xml:space="preserve"> и рядом нормативных документов в частности приказом Министерства здравоохранения РФ от 15.02.2013 года № 70н. Чехол производится полностью из отечественных материалов, на отечественных предприятиях и его технология производс</w:t>
      </w:r>
      <w:r w:rsidR="00E42EEE" w:rsidRPr="002E6B3B">
        <w:rPr>
          <w:rFonts w:ascii="Times New Roman" w:hAnsi="Times New Roman" w:cs="Times New Roman"/>
          <w:sz w:val="28"/>
          <w:szCs w:val="28"/>
        </w:rPr>
        <w:t>тва отработана достаточно полно.</w:t>
      </w:r>
    </w:p>
    <w:p w:rsidR="001D3237" w:rsidRPr="002E6B3B" w:rsidRDefault="00E42EEE" w:rsidP="002E6B3B">
      <w:pPr>
        <w:spacing w:after="0" w:line="240" w:lineRule="auto"/>
        <w:ind w:firstLine="851"/>
        <w:jc w:val="both"/>
        <w:rPr>
          <w:rFonts w:ascii="Times New Roman" w:hAnsi="Times New Roman" w:cs="Times New Roman"/>
          <w:sz w:val="28"/>
          <w:szCs w:val="28"/>
        </w:rPr>
      </w:pPr>
      <w:r w:rsidRPr="002E6B3B">
        <w:rPr>
          <w:rFonts w:ascii="Times New Roman" w:hAnsi="Times New Roman" w:cs="Times New Roman"/>
          <w:sz w:val="28"/>
          <w:szCs w:val="28"/>
        </w:rPr>
        <w:t>- в разделе 4. Организация противодействия распространению контрафактных средств защиты. Признаки контрафактной продукции и примеры анти контрафактной маркировки. В пункте 4.1 Проблема распространения контрафактной и фальсифицированной продукции указаны основные способы подделки изделий,</w:t>
      </w:r>
      <w:r w:rsidR="00525A76" w:rsidRPr="002E6B3B">
        <w:rPr>
          <w:rFonts w:ascii="Times New Roman" w:hAnsi="Times New Roman" w:cs="Times New Roman"/>
          <w:sz w:val="28"/>
          <w:szCs w:val="28"/>
        </w:rPr>
        <w:t xml:space="preserve"> даны необходимые ссылки на нормативные документы,</w:t>
      </w:r>
      <w:r w:rsidRPr="002E6B3B">
        <w:rPr>
          <w:rFonts w:ascii="Times New Roman" w:hAnsi="Times New Roman" w:cs="Times New Roman"/>
          <w:sz w:val="28"/>
          <w:szCs w:val="28"/>
        </w:rPr>
        <w:t xml:space="preserve"> в пункте  4.2. подробно раскрываются признаки  подлинности и </w:t>
      </w:r>
      <w:proofErr w:type="spellStart"/>
      <w:r w:rsidRPr="002E6B3B">
        <w:rPr>
          <w:rFonts w:ascii="Times New Roman" w:hAnsi="Times New Roman" w:cs="Times New Roman"/>
          <w:sz w:val="28"/>
          <w:szCs w:val="28"/>
        </w:rPr>
        <w:t>контрафактности</w:t>
      </w:r>
      <w:proofErr w:type="spellEnd"/>
      <w:r w:rsidR="002E6B3B">
        <w:rPr>
          <w:rFonts w:ascii="Times New Roman" w:hAnsi="Times New Roman" w:cs="Times New Roman"/>
          <w:sz w:val="28"/>
          <w:szCs w:val="28"/>
        </w:rPr>
        <w:t xml:space="preserve"> </w:t>
      </w:r>
      <w:r w:rsidRPr="002E6B3B">
        <w:rPr>
          <w:rFonts w:ascii="Times New Roman" w:hAnsi="Times New Roman" w:cs="Times New Roman"/>
          <w:sz w:val="28"/>
          <w:szCs w:val="28"/>
        </w:rPr>
        <w:t>средств защиты.</w:t>
      </w:r>
      <w:r w:rsidR="00525A76" w:rsidRPr="002E6B3B">
        <w:rPr>
          <w:rFonts w:ascii="Times New Roman" w:hAnsi="Times New Roman" w:cs="Times New Roman"/>
          <w:sz w:val="28"/>
          <w:szCs w:val="28"/>
        </w:rPr>
        <w:t xml:space="preserve"> В отдельных брошюрах производителей СИЗОД более подробно раскрывается порядок заводской маркировки изделий поставляемых на Российский рынок. </w:t>
      </w:r>
    </w:p>
    <w:sectPr w:rsidR="001D3237" w:rsidRPr="002E6B3B" w:rsidSect="00F81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237"/>
    <w:rsid w:val="001D3237"/>
    <w:rsid w:val="00211DB3"/>
    <w:rsid w:val="002B3457"/>
    <w:rsid w:val="002E6B3B"/>
    <w:rsid w:val="00323C6F"/>
    <w:rsid w:val="00346D64"/>
    <w:rsid w:val="004937EC"/>
    <w:rsid w:val="00525A76"/>
    <w:rsid w:val="007032FD"/>
    <w:rsid w:val="007C7602"/>
    <w:rsid w:val="00885135"/>
    <w:rsid w:val="00E42EEE"/>
    <w:rsid w:val="00F8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Юзер</cp:lastModifiedBy>
  <cp:revision>10</cp:revision>
  <dcterms:created xsi:type="dcterms:W3CDTF">2018-06-13T10:23:00Z</dcterms:created>
  <dcterms:modified xsi:type="dcterms:W3CDTF">2018-06-13T12:14:00Z</dcterms:modified>
</cp:coreProperties>
</file>